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35" w:rsidRDefault="00DF5242">
      <w:r>
        <w:t>Требования к салонам красоты</w:t>
      </w:r>
    </w:p>
    <w:p w:rsidR="00DF5242" w:rsidRDefault="00DF5242"/>
    <w:p w:rsidR="00DF5242" w:rsidRPr="00DF5242" w:rsidRDefault="00DF5242" w:rsidP="00DF5242">
      <w:pPr>
        <w:shd w:val="clear" w:color="auto" w:fill="FFFFFF"/>
        <w:spacing w:before="150" w:after="225" w:line="240" w:lineRule="auto"/>
        <w:jc w:val="righ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  <w:t>Требования к парикмахерским и салонам красоты</w:t>
      </w:r>
    </w:p>
    <w:p w:rsidR="00DF5242" w:rsidRPr="00DF5242" w:rsidRDefault="00DF5242" w:rsidP="00DF5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i/>
          <w:iCs/>
          <w:color w:val="646464"/>
          <w:sz w:val="18"/>
          <w:szCs w:val="18"/>
          <w:lang w:eastAsia="ru-RU"/>
        </w:rPr>
        <w:t>Основные требования к устройству и оборудованию рабочих и подсобных помещений организаций коммунально-бытового назначения:</w:t>
      </w:r>
    </w:p>
    <w:p w:rsidR="00DF5242" w:rsidRPr="00DF5242" w:rsidRDefault="00DF5242" w:rsidP="00DF524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- Кабинеты – косметический, педикюра, массажа, солярий,  пирсинга, </w:t>
      </w:r>
      <w:proofErr w:type="spellStart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татуажа</w:t>
      </w:r>
      <w:proofErr w:type="spellEnd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– должны размещаться в отдельных помещениях.</w:t>
      </w:r>
    </w:p>
    <w:p w:rsidR="00DF5242" w:rsidRPr="00DF5242" w:rsidRDefault="00DF5242" w:rsidP="00DF524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Допускается совмещение в одном изолированном кабинете при совмещении выполнения услуг маникюра и педикюра при условии организации одного рабочего места мастера маникюра-педикюра.</w:t>
      </w:r>
    </w:p>
    <w:p w:rsidR="00DF5242" w:rsidRPr="00DF5242" w:rsidRDefault="00DF5242" w:rsidP="00DF524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- В педикюрных </w:t>
      </w:r>
      <w:proofErr w:type="gramStart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кабинетах</w:t>
      </w:r>
      <w:proofErr w:type="gramEnd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должно быть не менее 2-х ванн для ног с подводкой горячей и холодной воды и </w:t>
      </w:r>
      <w:r w:rsidRPr="00DF5242">
        <w:rPr>
          <w:rFonts w:ascii="Arial" w:eastAsia="Times New Roman" w:hAnsi="Arial" w:cs="Arial"/>
          <w:color w:val="646464"/>
          <w:spacing w:val="-2"/>
          <w:sz w:val="18"/>
          <w:szCs w:val="18"/>
          <w:lang w:eastAsia="ru-RU"/>
        </w:rPr>
        <w:t>отдельная раковина для мы</w:t>
      </w:r>
      <w:r w:rsidRPr="00DF5242">
        <w:rPr>
          <w:rFonts w:ascii="Arial" w:eastAsia="Times New Roman" w:hAnsi="Arial" w:cs="Arial"/>
          <w:color w:val="646464"/>
          <w:spacing w:val="-2"/>
          <w:sz w:val="18"/>
          <w:szCs w:val="18"/>
          <w:lang w:eastAsia="ru-RU"/>
        </w:rPr>
        <w:softHyphen/>
        <w:t>тья рук</w:t>
      </w: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 Допускается наличие одной ванны с использованием  одноразовых вкладышей.</w:t>
      </w:r>
    </w:p>
    <w:p w:rsidR="00DF5242" w:rsidRPr="00DF5242" w:rsidRDefault="00DF5242" w:rsidP="00DF524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Парикмахерские должны иметь подсобные, вспомогательные и бытовые помещения (гардеробные, комнаты отдыха и приема пищи, санузлы, кладовые), а также помещения или место для хранения инвентаря, мусора и остриженных волос.</w:t>
      </w:r>
    </w:p>
    <w:p w:rsidR="00DF5242" w:rsidRPr="00DF5242" w:rsidRDefault="00DF5242" w:rsidP="00DF524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Допускается совмещение комнаты приема пищи с гардеробной для персонала при численности работников в смене менее 10 человек, а также совмещение вестибюля с гардеробом для посетителей и залом ожидания.</w:t>
      </w:r>
    </w:p>
    <w:p w:rsidR="00DF5242" w:rsidRPr="00DF5242" w:rsidRDefault="00DF5242" w:rsidP="00DF524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- Помещение для эксплуатации соляриев должно быть оборудовано приточно-вытяжной вентиляцией с механическим побуждением, обеспечивающей 3-4-х кратный воздухообмен в час. В </w:t>
      </w:r>
      <w:proofErr w:type="gramStart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случае</w:t>
      </w:r>
      <w:proofErr w:type="gramEnd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установки моделей, оборудованных собственной системой вентиляции, допускается организация естественного притока воздуха в помещение.</w:t>
      </w:r>
    </w:p>
    <w:p w:rsidR="00DF5242" w:rsidRPr="00DF5242" w:rsidRDefault="00DF5242" w:rsidP="00DF524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Организации коммунально-бытового назначения, оказывающие парикмахерские и косметические услуги, должны быть оборудованы системами централизованного водоснабжения, в том числе горячего, и канализации.</w:t>
      </w:r>
    </w:p>
    <w:p w:rsidR="00DF5242" w:rsidRPr="00DF5242" w:rsidRDefault="00DF5242" w:rsidP="00DF5242">
      <w:pPr>
        <w:shd w:val="clear" w:color="auto" w:fill="FFFFFF"/>
        <w:spacing w:before="150" w:after="6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Состав и площади помещений парикмахерских, косметических, маникюрных, педикюрных и массажных кабинетов, соляриев</w:t>
      </w:r>
    </w:p>
    <w:p w:rsidR="00DF5242" w:rsidRPr="00DF5242" w:rsidRDefault="00DF5242" w:rsidP="00DF5242">
      <w:pPr>
        <w:shd w:val="clear" w:color="auto" w:fill="FFFFFF"/>
        <w:spacing w:before="150" w:after="6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(требования к площадям помещений </w:t>
      </w:r>
      <w:proofErr w:type="gramStart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отменены постановлением Главного государственного санитарного врача РФ от 27.01.2014 N 4 подробнее читайте</w:t>
      </w:r>
      <w:proofErr w:type="gramEnd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  <w:hyperlink r:id="rId6" w:tgtFrame="_blank" w:history="1">
        <w:r w:rsidRPr="00DF5242">
          <w:rPr>
            <w:rFonts w:ascii="Arial" w:eastAsia="Times New Roman" w:hAnsi="Arial" w:cs="Arial"/>
            <w:color w:val="E2671D"/>
            <w:sz w:val="18"/>
            <w:szCs w:val="18"/>
            <w:lang w:eastAsia="ru-RU"/>
          </w:rPr>
          <w:t>здесь</w:t>
        </w:r>
      </w:hyperlink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)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Залы парикмахерского обслуживания: универсальное рабочее место парикмахера 4,5-8,0 м². Рабочее место парикмахера – 4,5 м² при наличии отдельного помещения для мытья и окраски волос, 8 м²- при оборудовании моек в зале парикмахерского обслуживания. Парикмахерская на 1 рабочее место не менее 15,0 м²  с учетом зала ожидания, гардероба для посетителей и рабочего места парикмахера.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Помещения для мытья и окраски волос, химической завивки волос 8,0 м²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Косметический кабинет от 12,0 м². Площадь на 1 рабочее место -  12 м², на каждое последующее - 2 м².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Кабинет маникюра 4,5 м²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Кабинет педикюра 4,5 м²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Кабинет по наращиванию ногтей 6,0 м²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Массажный кабинет на 1 массажный стол не  менее 8,0 м²</w:t>
      </w:r>
      <w:proofErr w:type="gramStart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,</w:t>
      </w:r>
      <w:proofErr w:type="gramEnd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при площади кабинета не менее 12 м²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Помещение для проведения постижерных работ 4,5 м² - площадь на 1 рабочее место, 4,0 м² на каждое дополнительное рабочее место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Помещение или место для организации дезинфекции, </w:t>
      </w:r>
      <w:proofErr w:type="spellStart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предстерилизационной</w:t>
      </w:r>
      <w:proofErr w:type="spellEnd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очистки и стерилизации инструментов не менее 6 м²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Солярий: раздевальня не менее 3 м², пост оператора не менее 6 м²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Кабинет декоративной косметики 12-16 м²</w:t>
      </w:r>
    </w:p>
    <w:p w:rsidR="00DF5242" w:rsidRPr="00DF5242" w:rsidRDefault="00DF5242" w:rsidP="00DF52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Помещение для отдыха и приема пищи 1,5 м² на 1 человека, но не менее 6 м² в парикмахерских до 5 рабочих мест. Свыше – на каждого работника не менее 1,5 м²</w:t>
      </w:r>
    </w:p>
    <w:p w:rsidR="00DF5242" w:rsidRPr="00DF5242" w:rsidRDefault="00DF5242" w:rsidP="00DF524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Примечание: допускается совмещение в одном помещении*:</w:t>
      </w:r>
    </w:p>
    <w:p w:rsidR="00DF5242" w:rsidRPr="00DF5242" w:rsidRDefault="00DF5242" w:rsidP="00DF524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помещение для посетителей: зал ожидания, гардероб для посетителей, кабинет администратора;</w:t>
      </w:r>
    </w:p>
    <w:p w:rsidR="00DF5242" w:rsidRPr="00DF5242" w:rsidRDefault="00DF5242" w:rsidP="00DF524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залы парикмахерского обслуживания, помещения для мытья волос, химической завивки волос;</w:t>
      </w:r>
    </w:p>
    <w:p w:rsidR="00DF5242" w:rsidRPr="00DF5242" w:rsidRDefault="00DF5242" w:rsidP="00DF524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 кабинет маникюра, кабинет педикюра, кабинет по наращиванию ногтей;</w:t>
      </w:r>
    </w:p>
    <w:p w:rsidR="00DF5242" w:rsidRPr="00DF5242" w:rsidRDefault="00DF5242" w:rsidP="00DF524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lastRenderedPageBreak/>
        <w:t xml:space="preserve">-подсобные кладовые, помещения для хранения дезинфицирующих, моющих средств, помещение для организации дезинфекции, </w:t>
      </w:r>
      <w:proofErr w:type="spellStart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предстерилизационной</w:t>
      </w:r>
      <w:proofErr w:type="spellEnd"/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очистки и стерилизации инструментов;</w:t>
      </w:r>
    </w:p>
    <w:p w:rsidR="00DF5242" w:rsidRPr="00DF5242" w:rsidRDefault="00DF5242" w:rsidP="00DF524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-косметический кабинет с кабинетом декоративной косметики.</w:t>
      </w:r>
    </w:p>
    <w:p w:rsidR="00DF5242" w:rsidRPr="00DF5242" w:rsidRDefault="00DF5242" w:rsidP="00DF524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DF524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* при совмещении помещений суммарная площадь  должна быть не менее 9 м</w:t>
      </w:r>
      <w:proofErr w:type="gramStart"/>
      <w:r w:rsidRPr="00DF5242">
        <w:rPr>
          <w:rFonts w:ascii="Arial" w:eastAsia="Times New Roman" w:hAnsi="Arial" w:cs="Arial"/>
          <w:color w:val="646464"/>
          <w:sz w:val="18"/>
          <w:szCs w:val="18"/>
          <w:vertAlign w:val="superscript"/>
          <w:lang w:eastAsia="ru-RU"/>
        </w:rPr>
        <w:t>2</w:t>
      </w:r>
      <w:proofErr w:type="gramEnd"/>
    </w:p>
    <w:p w:rsidR="00DF5242" w:rsidRDefault="00DF5242">
      <w:bookmarkStart w:id="0" w:name="_GoBack"/>
      <w:bookmarkEnd w:id="0"/>
    </w:p>
    <w:sectPr w:rsidR="00DF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599"/>
    <w:multiLevelType w:val="multilevel"/>
    <w:tmpl w:val="C21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42"/>
    <w:rsid w:val="009974B6"/>
    <w:rsid w:val="00DF5242"/>
    <w:rsid w:val="00E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ses.ru/index.php?option=com_content&amp;view=article&amp;id=135&amp;Itemid=1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ekoset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spb-boss</dc:creator>
  <cp:keywords/>
  <dc:description/>
  <cp:lastModifiedBy>spb-boss</cp:lastModifiedBy>
  <cp:revision>1</cp:revision>
  <dcterms:created xsi:type="dcterms:W3CDTF">2017-08-14T14:28:00Z</dcterms:created>
  <dcterms:modified xsi:type="dcterms:W3CDTF">2017-08-14T14:29:00Z</dcterms:modified>
</cp:coreProperties>
</file>