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2B" w:rsidRDefault="002F562B" w:rsidP="002F562B">
      <w:r>
        <w:t>1.2. Средств</w:t>
      </w:r>
      <w:r w:rsidR="002922D0">
        <w:t>а</w:t>
      </w:r>
      <w:r>
        <w:t xml:space="preserve"> </w:t>
      </w:r>
      <w:r w:rsidRPr="002F562B">
        <w:rPr>
          <w:b/>
        </w:rPr>
        <w:t>«</w:t>
      </w:r>
      <w:proofErr w:type="spellStart"/>
      <w:r w:rsidRPr="002F562B">
        <w:rPr>
          <w:b/>
        </w:rPr>
        <w:t>Клиндезин</w:t>
      </w:r>
      <w:proofErr w:type="spellEnd"/>
      <w:r w:rsidRPr="002F562B">
        <w:rPr>
          <w:b/>
        </w:rPr>
        <w:t>® Экстра»</w:t>
      </w:r>
      <w:r>
        <w:t xml:space="preserve"> </w:t>
      </w:r>
      <w:r w:rsidR="002922D0">
        <w:t xml:space="preserve">, </w:t>
      </w:r>
      <w:r w:rsidR="002922D0" w:rsidRPr="002922D0">
        <w:rPr>
          <w:b/>
        </w:rPr>
        <w:t xml:space="preserve">«АБАКТЕРИЛ» </w:t>
      </w:r>
      <w:r>
        <w:t>облада</w:t>
      </w:r>
      <w:r w:rsidR="002922D0">
        <w:t>ю</w:t>
      </w:r>
      <w:r>
        <w:t xml:space="preserve">т антимикробной активностью в отношении грамотрицательных и грамположительных бактерий (в том числе микобактерий туберкулеза и возбудителей внутрибольничных инфекций), вирусов (в отношении всех известных вирусов патогенов человека, в том числе вирусов </w:t>
      </w:r>
      <w:proofErr w:type="spellStart"/>
      <w:r>
        <w:t>энтеральных</w:t>
      </w:r>
      <w:proofErr w:type="spellEnd"/>
      <w:r>
        <w:t xml:space="preserve"> и парентеральных гепатитов (в </w:t>
      </w:r>
      <w:proofErr w:type="spellStart"/>
      <w:r>
        <w:t>т.ч</w:t>
      </w:r>
      <w:proofErr w:type="spellEnd"/>
      <w:r>
        <w:t>. гепатита</w:t>
      </w:r>
      <w:proofErr w:type="gramStart"/>
      <w:r>
        <w:t xml:space="preserve"> А</w:t>
      </w:r>
      <w:proofErr w:type="gramEnd"/>
      <w:r>
        <w:t xml:space="preserve">, В и С), ВИЧ, полиомиелита, </w:t>
      </w:r>
      <w:proofErr w:type="spellStart"/>
      <w:r w:rsidR="002922D0" w:rsidRPr="002922D0">
        <w:rPr>
          <w:b/>
        </w:rPr>
        <w:t>корона</w:t>
      </w:r>
      <w:r w:rsidRPr="002922D0">
        <w:rPr>
          <w:b/>
        </w:rPr>
        <w:t>вирусов</w:t>
      </w:r>
      <w:proofErr w:type="spellEnd"/>
      <w:r w:rsidRPr="002922D0">
        <w:rPr>
          <w:b/>
        </w:rPr>
        <w:t>,</w:t>
      </w:r>
      <w:r>
        <w:t xml:space="preserve"> </w:t>
      </w:r>
      <w:proofErr w:type="spellStart"/>
      <w:r>
        <w:t>энтеровирусов</w:t>
      </w:r>
      <w:proofErr w:type="spellEnd"/>
      <w:r>
        <w:t xml:space="preserve">, </w:t>
      </w:r>
      <w:proofErr w:type="spellStart"/>
      <w:r>
        <w:t>ротавирусов</w:t>
      </w:r>
      <w:proofErr w:type="spellEnd"/>
      <w:r>
        <w:t xml:space="preserve">, вирусов «атипичной пневмонии» (SARS), «птичьего» гриппа H5N1, «свиного» гриппа </w:t>
      </w:r>
      <w:proofErr w:type="gramStart"/>
      <w:r>
        <w:t xml:space="preserve">A/H1N1, гриппа человека, герпеса и др.), патогенных грибов рода </w:t>
      </w:r>
      <w:proofErr w:type="spellStart"/>
      <w:r>
        <w:t>Кандида</w:t>
      </w:r>
      <w:proofErr w:type="spellEnd"/>
      <w:r>
        <w:t>, Трихофитон, плесневых грибов; также средств</w:t>
      </w:r>
      <w:r w:rsidR="007D7FFB">
        <w:t>а</w:t>
      </w:r>
      <w:bookmarkStart w:id="0" w:name="_GoBack"/>
      <w:bookmarkEnd w:id="0"/>
      <w:r>
        <w:t xml:space="preserve"> облада</w:t>
      </w:r>
      <w:r w:rsidR="007D7FFB">
        <w:t>ю</w:t>
      </w:r>
      <w:r>
        <w:t xml:space="preserve">т </w:t>
      </w:r>
      <w:proofErr w:type="spellStart"/>
      <w:r>
        <w:t>овоцидными</w:t>
      </w:r>
      <w:proofErr w:type="spellEnd"/>
      <w:r>
        <w:t xml:space="preserve"> свойствами в отношении возбудителей кишечных гельминтозов.</w:t>
      </w:r>
      <w:proofErr w:type="gramEnd"/>
    </w:p>
    <w:p w:rsidR="002F562B" w:rsidRDefault="002F562B" w:rsidP="002F562B">
      <w:r>
        <w:t>Средств</w:t>
      </w:r>
      <w:r w:rsidR="007D7FFB">
        <w:t>а</w:t>
      </w:r>
      <w:r>
        <w:t xml:space="preserve"> облада</w:t>
      </w:r>
      <w:r w:rsidR="007D7FFB">
        <w:t>ю</w:t>
      </w:r>
      <w:r>
        <w:t>т тройным синергетическим действием: дезинфицирующим, моющим</w:t>
      </w:r>
    </w:p>
    <w:p w:rsidR="002F562B" w:rsidRDefault="002F562B" w:rsidP="002F562B">
      <w:r>
        <w:t>Средств</w:t>
      </w:r>
      <w:r w:rsidR="007D7FFB">
        <w:t>а</w:t>
      </w:r>
      <w:r>
        <w:t xml:space="preserve"> облада</w:t>
      </w:r>
      <w:r w:rsidR="007D7FFB">
        <w:t>ю</w:t>
      </w:r>
      <w:r>
        <w:t>т тройным синергетическим действием: дезинфицирующим, моющим и</w:t>
      </w:r>
    </w:p>
    <w:p w:rsidR="002F562B" w:rsidRDefault="002F562B" w:rsidP="002F562B">
      <w:proofErr w:type="gramStart"/>
      <w:r>
        <w:t>дезодорирующим; средств</w:t>
      </w:r>
      <w:r w:rsidR="007D7FFB">
        <w:t>а</w:t>
      </w:r>
      <w:r>
        <w:t xml:space="preserve"> полностью нейтрализует неприятные запахи (в </w:t>
      </w:r>
      <w:proofErr w:type="spellStart"/>
      <w:r>
        <w:t>т.ч</w:t>
      </w:r>
      <w:proofErr w:type="spellEnd"/>
      <w:r>
        <w:t>. гнилостные запахи, запах плесени, посторонние запахи в помещениях.</w:t>
      </w:r>
      <w:proofErr w:type="gramEnd"/>
      <w:r w:rsidRPr="002F562B">
        <w:t xml:space="preserve"> </w:t>
      </w:r>
      <w:r>
        <w:t xml:space="preserve">После обработки смывание остатков раствора, а также проветривание помещения </w:t>
      </w:r>
      <w:r w:rsidRPr="002F562B">
        <w:rPr>
          <w:b/>
        </w:rPr>
        <w:t>не требуется</w:t>
      </w:r>
      <w:r w:rsidRPr="002F562B">
        <w:t>.</w:t>
      </w:r>
    </w:p>
    <w:p w:rsidR="00733E7A" w:rsidRDefault="00733E7A" w:rsidP="002F562B"/>
    <w:sectPr w:rsidR="0073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2B"/>
    <w:rsid w:val="002922D0"/>
    <w:rsid w:val="002F562B"/>
    <w:rsid w:val="00733E7A"/>
    <w:rsid w:val="007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2020-03-31T10:19:00Z</dcterms:created>
  <dcterms:modified xsi:type="dcterms:W3CDTF">2020-05-13T13:11:00Z</dcterms:modified>
</cp:coreProperties>
</file>